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FD" w:rsidRPr="000B4E06" w:rsidRDefault="000213FD" w:rsidP="000213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0B4E06">
        <w:rPr>
          <w:rFonts w:ascii="Arial" w:eastAsia="Times New Roman" w:hAnsi="Arial" w:cs="Arial"/>
          <w:color w:val="000000"/>
          <w:lang w:eastAsia="hr-HR"/>
        </w:rPr>
        <w:t xml:space="preserve">Agencija za vodne putove  </w:t>
      </w:r>
    </w:p>
    <w:p w:rsidR="000213FD" w:rsidRPr="000B4E06" w:rsidRDefault="000213FD" w:rsidP="000213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0B4E06">
        <w:rPr>
          <w:rFonts w:ascii="Arial" w:eastAsia="Times New Roman" w:hAnsi="Arial" w:cs="Arial"/>
          <w:color w:val="000000"/>
          <w:lang w:eastAsia="hr-HR"/>
        </w:rPr>
        <w:t>Vukovar, Parobrodarska 5</w:t>
      </w:r>
    </w:p>
    <w:p w:rsidR="000213FD" w:rsidRDefault="000213FD" w:rsidP="000213FD">
      <w:pPr>
        <w:jc w:val="both"/>
        <w:rPr>
          <w:rFonts w:ascii="Arial" w:hAnsi="Arial" w:cs="Arial"/>
          <w:sz w:val="20"/>
          <w:szCs w:val="20"/>
        </w:rPr>
      </w:pPr>
    </w:p>
    <w:p w:rsidR="00595CED" w:rsidRPr="009033F6" w:rsidRDefault="000213FD" w:rsidP="00021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Vukovar</w:t>
      </w:r>
      <w:r w:rsidR="00231157" w:rsidRPr="009033F6">
        <w:rPr>
          <w:rFonts w:ascii="Arial" w:hAnsi="Arial" w:cs="Arial"/>
          <w:sz w:val="20"/>
          <w:szCs w:val="20"/>
        </w:rPr>
        <w:t>,</w:t>
      </w:r>
      <w:r w:rsidR="002F3F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rujan</w:t>
      </w:r>
      <w:r w:rsidR="002F3F8D">
        <w:rPr>
          <w:rFonts w:ascii="Arial" w:hAnsi="Arial" w:cs="Arial"/>
          <w:sz w:val="20"/>
          <w:szCs w:val="20"/>
        </w:rPr>
        <w:t xml:space="preserve"> 2017</w:t>
      </w:r>
      <w:r w:rsidR="00A63DA1" w:rsidRPr="009033F6">
        <w:rPr>
          <w:rFonts w:ascii="Arial" w:hAnsi="Arial" w:cs="Arial"/>
          <w:sz w:val="20"/>
          <w:szCs w:val="20"/>
        </w:rPr>
        <w:t>.</w:t>
      </w:r>
    </w:p>
    <w:p w:rsidR="00595CED" w:rsidRPr="009033F6" w:rsidRDefault="00231157" w:rsidP="000213FD">
      <w:pPr>
        <w:jc w:val="both"/>
        <w:rPr>
          <w:rFonts w:ascii="Arial" w:hAnsi="Arial" w:cs="Arial"/>
          <w:sz w:val="20"/>
          <w:szCs w:val="20"/>
        </w:rPr>
      </w:pPr>
      <w:r w:rsidRPr="009033F6">
        <w:rPr>
          <w:rFonts w:ascii="Arial" w:hAnsi="Arial" w:cs="Arial"/>
          <w:sz w:val="20"/>
          <w:szCs w:val="20"/>
        </w:rPr>
        <w:t xml:space="preserve">Evidencijski broj nabave: </w:t>
      </w:r>
      <w:r w:rsidR="000213FD" w:rsidRPr="000213FD">
        <w:rPr>
          <w:rFonts w:ascii="Arial" w:hAnsi="Arial" w:cs="Arial"/>
          <w:sz w:val="20"/>
          <w:szCs w:val="20"/>
          <w:highlight w:val="yellow"/>
        </w:rPr>
        <w:t>__________</w:t>
      </w:r>
    </w:p>
    <w:p w:rsidR="003427AF" w:rsidRDefault="00595CED" w:rsidP="000213F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33F6">
        <w:rPr>
          <w:rFonts w:ascii="Arial" w:hAnsi="Arial" w:cs="Arial"/>
          <w:b/>
          <w:sz w:val="20"/>
          <w:szCs w:val="20"/>
        </w:rPr>
        <w:t xml:space="preserve">Tehnički uvjeti </w:t>
      </w:r>
      <w:r w:rsidR="00231157" w:rsidRPr="009033F6">
        <w:rPr>
          <w:rFonts w:ascii="Arial" w:hAnsi="Arial" w:cs="Arial"/>
          <w:b/>
          <w:sz w:val="20"/>
          <w:szCs w:val="20"/>
        </w:rPr>
        <w:t>za provedbu otvorenog po</w:t>
      </w:r>
      <w:r w:rsidR="00624BF8">
        <w:rPr>
          <w:rFonts w:ascii="Arial" w:hAnsi="Arial" w:cs="Arial"/>
          <w:b/>
          <w:sz w:val="20"/>
          <w:szCs w:val="20"/>
        </w:rPr>
        <w:t xml:space="preserve">stupka javne nabave </w:t>
      </w:r>
      <w:r w:rsidR="00231157" w:rsidRPr="009033F6">
        <w:rPr>
          <w:rFonts w:ascii="Arial" w:hAnsi="Arial" w:cs="Arial"/>
          <w:b/>
          <w:sz w:val="20"/>
          <w:szCs w:val="20"/>
        </w:rPr>
        <w:t xml:space="preserve"> motornih vozila </w:t>
      </w:r>
      <w:r w:rsidR="00314505">
        <w:rPr>
          <w:rFonts w:ascii="Arial" w:hAnsi="Arial" w:cs="Arial"/>
          <w:b/>
          <w:sz w:val="20"/>
          <w:szCs w:val="20"/>
        </w:rPr>
        <w:t xml:space="preserve"> </w:t>
      </w:r>
      <w:r w:rsidR="00231157" w:rsidRPr="009033F6">
        <w:rPr>
          <w:rFonts w:ascii="Arial" w:hAnsi="Arial" w:cs="Arial"/>
          <w:b/>
          <w:sz w:val="20"/>
          <w:szCs w:val="20"/>
        </w:rPr>
        <w:t xml:space="preserve">putem operativnog leasinga </w:t>
      </w:r>
      <w:r w:rsidR="000213FD">
        <w:rPr>
          <w:rFonts w:ascii="Arial" w:hAnsi="Arial" w:cs="Arial"/>
          <w:b/>
          <w:sz w:val="20"/>
          <w:szCs w:val="20"/>
        </w:rPr>
        <w:t xml:space="preserve"> </w:t>
      </w:r>
      <w:r w:rsidR="00E332A6">
        <w:rPr>
          <w:rFonts w:ascii="Arial" w:hAnsi="Arial" w:cs="Arial"/>
          <w:b/>
          <w:sz w:val="20"/>
          <w:szCs w:val="20"/>
        </w:rPr>
        <w:t>i</w:t>
      </w:r>
      <w:r w:rsidR="003427AF">
        <w:rPr>
          <w:rFonts w:ascii="Arial" w:hAnsi="Arial" w:cs="Arial"/>
          <w:b/>
          <w:sz w:val="20"/>
          <w:szCs w:val="20"/>
        </w:rPr>
        <w:t xml:space="preserve"> </w:t>
      </w:r>
      <w:r w:rsidR="000213FD">
        <w:rPr>
          <w:rFonts w:ascii="Arial" w:hAnsi="Arial" w:cs="Arial"/>
          <w:b/>
          <w:sz w:val="20"/>
          <w:szCs w:val="20"/>
        </w:rPr>
        <w:t>uslugom održavanja i osiguranja</w:t>
      </w:r>
    </w:p>
    <w:p w:rsidR="00624BF8" w:rsidRPr="009033F6" w:rsidRDefault="00624BF8" w:rsidP="000213FD">
      <w:pPr>
        <w:jc w:val="both"/>
        <w:rPr>
          <w:rFonts w:ascii="Arial" w:hAnsi="Arial" w:cs="Arial"/>
          <w:b/>
          <w:sz w:val="20"/>
          <w:szCs w:val="20"/>
        </w:rPr>
      </w:pPr>
    </w:p>
    <w:p w:rsidR="00950B25" w:rsidRPr="009033F6" w:rsidRDefault="00595CED" w:rsidP="000213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033F6">
        <w:rPr>
          <w:rFonts w:ascii="Arial" w:hAnsi="Arial" w:cs="Arial"/>
          <w:sz w:val="20"/>
          <w:szCs w:val="20"/>
        </w:rPr>
        <w:t>Svrha i cilj nabave</w:t>
      </w:r>
    </w:p>
    <w:p w:rsidR="00E332A6" w:rsidRDefault="00031698" w:rsidP="000213FD">
      <w:pPr>
        <w:ind w:left="360"/>
        <w:jc w:val="both"/>
        <w:rPr>
          <w:rFonts w:ascii="Arial" w:hAnsi="Arial" w:cs="Arial"/>
          <w:sz w:val="20"/>
          <w:szCs w:val="20"/>
        </w:rPr>
      </w:pPr>
      <w:r w:rsidRPr="009033F6">
        <w:rPr>
          <w:rFonts w:ascii="Arial" w:hAnsi="Arial" w:cs="Arial"/>
          <w:sz w:val="20"/>
          <w:szCs w:val="20"/>
        </w:rPr>
        <w:t xml:space="preserve">Predmet </w:t>
      </w:r>
      <w:r w:rsidR="00624BF8">
        <w:rPr>
          <w:rFonts w:ascii="Arial" w:hAnsi="Arial" w:cs="Arial"/>
          <w:sz w:val="20"/>
          <w:szCs w:val="20"/>
        </w:rPr>
        <w:t xml:space="preserve">nabave je nabava </w:t>
      </w:r>
      <w:r w:rsidR="00C92E2E">
        <w:rPr>
          <w:rFonts w:ascii="Arial" w:hAnsi="Arial" w:cs="Arial"/>
          <w:sz w:val="20"/>
          <w:szCs w:val="20"/>
        </w:rPr>
        <w:t>2</w:t>
      </w:r>
      <w:r w:rsidR="00231157" w:rsidRPr="009033F6">
        <w:rPr>
          <w:rFonts w:ascii="Arial" w:hAnsi="Arial" w:cs="Arial"/>
          <w:sz w:val="20"/>
          <w:szCs w:val="20"/>
        </w:rPr>
        <w:t xml:space="preserve"> motorn</w:t>
      </w:r>
      <w:r w:rsidR="00C92E2E">
        <w:rPr>
          <w:rFonts w:ascii="Arial" w:hAnsi="Arial" w:cs="Arial"/>
          <w:sz w:val="20"/>
          <w:szCs w:val="20"/>
        </w:rPr>
        <w:t>a</w:t>
      </w:r>
      <w:r w:rsidR="00231157" w:rsidRPr="009033F6">
        <w:rPr>
          <w:rFonts w:ascii="Arial" w:hAnsi="Arial" w:cs="Arial"/>
          <w:sz w:val="20"/>
          <w:szCs w:val="20"/>
        </w:rPr>
        <w:t xml:space="preserve"> vozila</w:t>
      </w:r>
      <w:r w:rsidR="00314505">
        <w:rPr>
          <w:rFonts w:ascii="Arial" w:hAnsi="Arial" w:cs="Arial"/>
          <w:sz w:val="20"/>
          <w:szCs w:val="20"/>
        </w:rPr>
        <w:t xml:space="preserve"> </w:t>
      </w:r>
      <w:r w:rsidR="00AA0811">
        <w:rPr>
          <w:rFonts w:ascii="Arial" w:hAnsi="Arial" w:cs="Arial"/>
          <w:sz w:val="20"/>
          <w:szCs w:val="20"/>
        </w:rPr>
        <w:t xml:space="preserve"> </w:t>
      </w:r>
      <w:r w:rsidR="00231157" w:rsidRPr="009033F6">
        <w:rPr>
          <w:rFonts w:ascii="Arial" w:hAnsi="Arial" w:cs="Arial"/>
          <w:sz w:val="20"/>
          <w:szCs w:val="20"/>
        </w:rPr>
        <w:t>putem operativnog leasing</w:t>
      </w:r>
      <w:r w:rsidR="00624BF8">
        <w:rPr>
          <w:rFonts w:ascii="Arial" w:hAnsi="Arial" w:cs="Arial"/>
          <w:sz w:val="20"/>
          <w:szCs w:val="20"/>
        </w:rPr>
        <w:t>a</w:t>
      </w:r>
      <w:r w:rsidR="00231157" w:rsidRPr="009033F6">
        <w:rPr>
          <w:rFonts w:ascii="Arial" w:hAnsi="Arial" w:cs="Arial"/>
          <w:sz w:val="20"/>
          <w:szCs w:val="20"/>
        </w:rPr>
        <w:t xml:space="preserve">, na razdoblje od </w:t>
      </w:r>
      <w:r w:rsidR="000213FD" w:rsidRPr="000213FD">
        <w:rPr>
          <w:rFonts w:ascii="Arial" w:hAnsi="Arial" w:cs="Arial"/>
          <w:sz w:val="20"/>
          <w:szCs w:val="20"/>
          <w:highlight w:val="yellow"/>
        </w:rPr>
        <w:t>60</w:t>
      </w:r>
      <w:r w:rsidR="00231157" w:rsidRPr="000213FD">
        <w:rPr>
          <w:rFonts w:ascii="Arial" w:hAnsi="Arial" w:cs="Arial"/>
          <w:sz w:val="20"/>
          <w:szCs w:val="20"/>
          <w:highlight w:val="yellow"/>
        </w:rPr>
        <w:t xml:space="preserve"> mjeseci (</w:t>
      </w:r>
      <w:r w:rsidR="000213FD">
        <w:rPr>
          <w:rFonts w:ascii="Arial" w:hAnsi="Arial" w:cs="Arial"/>
          <w:sz w:val="20"/>
          <w:szCs w:val="20"/>
          <w:highlight w:val="yellow"/>
        </w:rPr>
        <w:t>5</w:t>
      </w:r>
      <w:r w:rsidR="00231157" w:rsidRPr="000213FD">
        <w:rPr>
          <w:rFonts w:ascii="Arial" w:hAnsi="Arial" w:cs="Arial"/>
          <w:sz w:val="20"/>
          <w:szCs w:val="20"/>
          <w:highlight w:val="yellow"/>
        </w:rPr>
        <w:t xml:space="preserve"> godin</w:t>
      </w:r>
      <w:r w:rsidR="000213FD">
        <w:rPr>
          <w:rFonts w:ascii="Arial" w:hAnsi="Arial" w:cs="Arial"/>
          <w:sz w:val="20"/>
          <w:szCs w:val="20"/>
          <w:highlight w:val="yellow"/>
        </w:rPr>
        <w:t>a</w:t>
      </w:r>
      <w:r w:rsidR="00231157" w:rsidRPr="000213FD">
        <w:rPr>
          <w:rFonts w:ascii="Arial" w:hAnsi="Arial" w:cs="Arial"/>
          <w:sz w:val="20"/>
          <w:szCs w:val="20"/>
          <w:highlight w:val="yellow"/>
        </w:rPr>
        <w:t>)</w:t>
      </w:r>
      <w:r w:rsidR="00231157" w:rsidRPr="009033F6">
        <w:rPr>
          <w:rFonts w:ascii="Arial" w:hAnsi="Arial" w:cs="Arial"/>
          <w:sz w:val="20"/>
          <w:szCs w:val="20"/>
        </w:rPr>
        <w:t xml:space="preserve"> s </w:t>
      </w:r>
      <w:r w:rsidR="00624BF8">
        <w:rPr>
          <w:rFonts w:ascii="Arial" w:hAnsi="Arial" w:cs="Arial"/>
          <w:sz w:val="20"/>
          <w:szCs w:val="20"/>
        </w:rPr>
        <w:t xml:space="preserve">ukupnom kilometražom od </w:t>
      </w:r>
      <w:r w:rsidR="000213FD">
        <w:rPr>
          <w:rFonts w:ascii="Arial" w:hAnsi="Arial" w:cs="Arial"/>
          <w:sz w:val="20"/>
          <w:szCs w:val="20"/>
        </w:rPr>
        <w:t>125</w:t>
      </w:r>
      <w:r w:rsidR="00231157" w:rsidRPr="009033F6">
        <w:rPr>
          <w:rFonts w:ascii="Arial" w:hAnsi="Arial" w:cs="Arial"/>
          <w:sz w:val="20"/>
          <w:szCs w:val="20"/>
        </w:rPr>
        <w:t xml:space="preserve">.000 km za predviđeno razdoblje po vozilu. </w:t>
      </w:r>
      <w:r w:rsidRPr="009033F6">
        <w:rPr>
          <w:rFonts w:ascii="Arial" w:hAnsi="Arial" w:cs="Arial"/>
          <w:sz w:val="20"/>
          <w:szCs w:val="20"/>
        </w:rPr>
        <w:t>Ponuditelj je dužan ponuditi uslugu sa značajkama opisanim u Tehničkoj specifikaciji koja čini prilog ove dokumentacije.</w:t>
      </w:r>
    </w:p>
    <w:p w:rsidR="00231157" w:rsidRPr="009033F6" w:rsidRDefault="00031698" w:rsidP="000213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33F6">
        <w:rPr>
          <w:rFonts w:ascii="Arial" w:hAnsi="Arial" w:cs="Arial"/>
          <w:sz w:val="20"/>
          <w:szCs w:val="20"/>
        </w:rPr>
        <w:t>Tehnička specifikacija i količina predmeta nabave navedena je u Troškovniku.</w:t>
      </w:r>
    </w:p>
    <w:p w:rsidR="00E332A6" w:rsidRDefault="00E332A6" w:rsidP="000213F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031698" w:rsidRDefault="0024713B" w:rsidP="000213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</w:t>
      </w:r>
      <w:r w:rsidR="0022076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jenjena  vrijednost  nabave </w:t>
      </w:r>
      <w:r w:rsidR="005922DA">
        <w:rPr>
          <w:rFonts w:ascii="Arial" w:hAnsi="Arial" w:cs="Arial"/>
          <w:sz w:val="20"/>
          <w:szCs w:val="20"/>
        </w:rPr>
        <w:t xml:space="preserve">je </w:t>
      </w:r>
      <w:r w:rsidR="00F9240A">
        <w:rPr>
          <w:rFonts w:ascii="Arial" w:hAnsi="Arial" w:cs="Arial"/>
          <w:sz w:val="20"/>
          <w:szCs w:val="20"/>
        </w:rPr>
        <w:t xml:space="preserve"> </w:t>
      </w:r>
      <w:r w:rsidR="000213FD" w:rsidRPr="000213FD">
        <w:rPr>
          <w:rFonts w:ascii="Arial" w:hAnsi="Arial" w:cs="Arial"/>
          <w:sz w:val="20"/>
          <w:szCs w:val="20"/>
          <w:highlight w:val="yellow"/>
        </w:rPr>
        <w:t>____________</w:t>
      </w:r>
      <w:r w:rsidR="00834F7F">
        <w:rPr>
          <w:rFonts w:ascii="Arial" w:hAnsi="Arial" w:cs="Arial"/>
          <w:sz w:val="20"/>
          <w:szCs w:val="20"/>
        </w:rPr>
        <w:t xml:space="preserve"> </w:t>
      </w:r>
      <w:r w:rsidR="000263C7">
        <w:rPr>
          <w:rFonts w:ascii="Arial" w:hAnsi="Arial" w:cs="Arial"/>
          <w:sz w:val="20"/>
          <w:szCs w:val="20"/>
        </w:rPr>
        <w:t xml:space="preserve"> kuna</w:t>
      </w:r>
      <w:r w:rsidR="00693FBB">
        <w:rPr>
          <w:rFonts w:ascii="Arial" w:hAnsi="Arial" w:cs="Arial"/>
          <w:sz w:val="20"/>
          <w:szCs w:val="20"/>
        </w:rPr>
        <w:t xml:space="preserve"> bez PDV-a</w:t>
      </w:r>
      <w:r w:rsidR="004D56C5">
        <w:rPr>
          <w:rFonts w:ascii="Arial" w:hAnsi="Arial" w:cs="Arial"/>
          <w:sz w:val="20"/>
          <w:szCs w:val="20"/>
        </w:rPr>
        <w:t>,</w:t>
      </w:r>
    </w:p>
    <w:p w:rsidR="00E332A6" w:rsidRDefault="00E332A6" w:rsidP="000213FD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E332A6" w:rsidRPr="00641060" w:rsidRDefault="00377BBD" w:rsidP="000213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41060">
        <w:rPr>
          <w:rFonts w:ascii="Arial" w:hAnsi="Arial" w:cs="Arial"/>
          <w:sz w:val="20"/>
          <w:szCs w:val="20"/>
        </w:rPr>
        <w:t xml:space="preserve">Ponuda </w:t>
      </w:r>
      <w:r w:rsidR="006E1872" w:rsidRPr="00641060">
        <w:rPr>
          <w:rFonts w:ascii="Arial" w:hAnsi="Arial" w:cs="Arial"/>
          <w:sz w:val="20"/>
          <w:szCs w:val="20"/>
        </w:rPr>
        <w:t xml:space="preserve">sadrži </w:t>
      </w:r>
      <w:r w:rsidRPr="00641060">
        <w:rPr>
          <w:rFonts w:ascii="Arial" w:hAnsi="Arial" w:cs="Arial"/>
          <w:sz w:val="20"/>
          <w:szCs w:val="20"/>
        </w:rPr>
        <w:t>c</w:t>
      </w:r>
      <w:r w:rsidR="006E1872" w:rsidRPr="00641060">
        <w:rPr>
          <w:rFonts w:ascii="Arial" w:hAnsi="Arial" w:cs="Arial"/>
          <w:sz w:val="20"/>
          <w:szCs w:val="20"/>
        </w:rPr>
        <w:t>jeloviti predmet nabave što zahtjeva objedinjenje za</w:t>
      </w:r>
      <w:r w:rsidR="00641060">
        <w:rPr>
          <w:rFonts w:ascii="Arial" w:hAnsi="Arial" w:cs="Arial"/>
          <w:sz w:val="20"/>
          <w:szCs w:val="20"/>
        </w:rPr>
        <w:t xml:space="preserve"> sva tražena </w:t>
      </w:r>
      <w:r w:rsidRPr="00641060">
        <w:rPr>
          <w:rFonts w:ascii="Arial" w:hAnsi="Arial" w:cs="Arial"/>
          <w:sz w:val="20"/>
          <w:szCs w:val="20"/>
        </w:rPr>
        <w:t>vozila</w:t>
      </w:r>
      <w:r w:rsidR="00DF6D6A" w:rsidRPr="00641060">
        <w:rPr>
          <w:rFonts w:ascii="Arial" w:hAnsi="Arial" w:cs="Arial"/>
          <w:sz w:val="20"/>
          <w:szCs w:val="20"/>
        </w:rPr>
        <w:t>,</w:t>
      </w:r>
      <w:r w:rsidR="00E332A6" w:rsidRPr="00641060">
        <w:rPr>
          <w:rFonts w:ascii="Arial" w:hAnsi="Arial" w:cs="Arial"/>
          <w:sz w:val="20"/>
          <w:szCs w:val="20"/>
        </w:rPr>
        <w:t xml:space="preserve"> valuta  izračuna i plaćanja rata je kuna.</w:t>
      </w:r>
    </w:p>
    <w:p w:rsidR="006326F7" w:rsidRDefault="003427AF" w:rsidP="000213FD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641060">
        <w:rPr>
          <w:rFonts w:ascii="Arial" w:hAnsi="Arial" w:cs="Arial"/>
          <w:sz w:val="20"/>
          <w:szCs w:val="20"/>
        </w:rPr>
        <w:t>Ponuda se odnosi n</w:t>
      </w:r>
      <w:r w:rsidR="006326F7">
        <w:rPr>
          <w:rFonts w:ascii="Arial" w:hAnsi="Arial" w:cs="Arial"/>
          <w:sz w:val="20"/>
          <w:szCs w:val="20"/>
        </w:rPr>
        <w:t xml:space="preserve">a sva </w:t>
      </w:r>
      <w:r w:rsidRPr="00641060">
        <w:rPr>
          <w:rFonts w:ascii="Arial" w:hAnsi="Arial" w:cs="Arial"/>
          <w:sz w:val="20"/>
          <w:szCs w:val="20"/>
        </w:rPr>
        <w:t xml:space="preserve">vozila. </w:t>
      </w:r>
      <w:r w:rsidR="000213FD">
        <w:rPr>
          <w:rFonts w:ascii="Arial" w:hAnsi="Arial" w:cs="Arial"/>
          <w:sz w:val="20"/>
          <w:szCs w:val="20"/>
        </w:rPr>
        <w:t>Ponuda nije podijeljena u grupe.</w:t>
      </w:r>
    </w:p>
    <w:p w:rsidR="00220768" w:rsidRDefault="00220768" w:rsidP="000213FD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A05B61" w:rsidRDefault="00A05B61" w:rsidP="000213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Kriterij za odabir ponude je ekonomski najpovoljnija ponuda (ENP)</w:t>
      </w:r>
    </w:p>
    <w:p w:rsidR="00A05B61" w:rsidRDefault="00A05B61" w:rsidP="000213FD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Kriteriji za odabir ekonomski najpovoljnije</w:t>
      </w:r>
      <w:r w:rsidR="00831627">
        <w:rPr>
          <w:rFonts w:ascii="Arial" w:hAnsi="Arial" w:cs="Arial"/>
          <w:sz w:val="20"/>
          <w:szCs w:val="20"/>
        </w:rPr>
        <w:t xml:space="preserve"> ponude i njihov relativni značaj:</w:t>
      </w:r>
    </w:p>
    <w:p w:rsidR="00E067B1" w:rsidRDefault="00E067B1" w:rsidP="000213FD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Cijena ponude 90%- 9</w:t>
      </w:r>
      <w:r w:rsidR="00831627">
        <w:rPr>
          <w:rFonts w:ascii="Arial" w:hAnsi="Arial" w:cs="Arial"/>
          <w:sz w:val="20"/>
          <w:szCs w:val="20"/>
        </w:rPr>
        <w:t xml:space="preserve">0 bodova, </w:t>
      </w:r>
    </w:p>
    <w:p w:rsidR="00351AC6" w:rsidRPr="00351AC6" w:rsidRDefault="00351AC6" w:rsidP="00351AC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51AC6">
        <w:rPr>
          <w:rFonts w:ascii="Arial" w:hAnsi="Arial" w:cs="Arial"/>
          <w:sz w:val="20"/>
          <w:szCs w:val="20"/>
        </w:rPr>
        <w:t>Mreža ovlaštenih servisa za čitavu Republiku Hrvatsku.</w:t>
      </w:r>
    </w:p>
    <w:p w:rsidR="00351AC6" w:rsidRPr="00351AC6" w:rsidRDefault="00351AC6" w:rsidP="00351AC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51AC6">
        <w:rPr>
          <w:rFonts w:ascii="Arial" w:hAnsi="Arial" w:cs="Arial"/>
          <w:sz w:val="20"/>
          <w:szCs w:val="20"/>
        </w:rPr>
        <w:t>Maksimalno 10 % - 10 bodova i to:</w:t>
      </w:r>
    </w:p>
    <w:p w:rsidR="00351AC6" w:rsidRPr="00351AC6" w:rsidRDefault="00351AC6" w:rsidP="00351AC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51AC6">
        <w:rPr>
          <w:rFonts w:ascii="Arial" w:hAnsi="Arial" w:cs="Arial"/>
          <w:sz w:val="20"/>
          <w:szCs w:val="20"/>
        </w:rPr>
        <w:t xml:space="preserve">&lt;5 </w:t>
      </w:r>
      <w:r w:rsidRPr="00351AC6">
        <w:rPr>
          <w:rFonts w:ascii="Arial" w:hAnsi="Arial" w:cs="Arial"/>
          <w:sz w:val="20"/>
          <w:szCs w:val="20"/>
        </w:rPr>
        <w:tab/>
      </w:r>
      <w:r w:rsidRPr="00351AC6">
        <w:rPr>
          <w:rFonts w:ascii="Arial" w:hAnsi="Arial" w:cs="Arial"/>
          <w:sz w:val="20"/>
          <w:szCs w:val="20"/>
        </w:rPr>
        <w:tab/>
        <w:t>– 0 bodova</w:t>
      </w:r>
    </w:p>
    <w:p w:rsidR="00351AC6" w:rsidRPr="00351AC6" w:rsidRDefault="00351AC6" w:rsidP="00351AC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51AC6">
        <w:rPr>
          <w:rFonts w:ascii="Arial" w:hAnsi="Arial" w:cs="Arial"/>
          <w:sz w:val="20"/>
          <w:szCs w:val="20"/>
        </w:rPr>
        <w:t xml:space="preserve">5 – 7 </w:t>
      </w:r>
      <w:r w:rsidRPr="00351AC6">
        <w:rPr>
          <w:rFonts w:ascii="Arial" w:hAnsi="Arial" w:cs="Arial"/>
          <w:sz w:val="20"/>
          <w:szCs w:val="20"/>
        </w:rPr>
        <w:tab/>
      </w:r>
      <w:r w:rsidRPr="00351AC6">
        <w:rPr>
          <w:rFonts w:ascii="Arial" w:hAnsi="Arial" w:cs="Arial"/>
          <w:sz w:val="20"/>
          <w:szCs w:val="20"/>
        </w:rPr>
        <w:tab/>
        <w:t>– 1 bod</w:t>
      </w:r>
    </w:p>
    <w:p w:rsidR="00351AC6" w:rsidRPr="00351AC6" w:rsidRDefault="00351AC6" w:rsidP="00351AC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51AC6">
        <w:rPr>
          <w:rFonts w:ascii="Arial" w:hAnsi="Arial" w:cs="Arial"/>
          <w:sz w:val="20"/>
          <w:szCs w:val="20"/>
        </w:rPr>
        <w:t xml:space="preserve">8 – 9 </w:t>
      </w:r>
      <w:r w:rsidRPr="00351AC6">
        <w:rPr>
          <w:rFonts w:ascii="Arial" w:hAnsi="Arial" w:cs="Arial"/>
          <w:sz w:val="20"/>
          <w:szCs w:val="20"/>
        </w:rPr>
        <w:tab/>
        <w:t xml:space="preserve"> </w:t>
      </w:r>
      <w:r w:rsidRPr="00351AC6">
        <w:rPr>
          <w:rFonts w:ascii="Arial" w:hAnsi="Arial" w:cs="Arial"/>
          <w:sz w:val="20"/>
          <w:szCs w:val="20"/>
        </w:rPr>
        <w:tab/>
        <w:t>– 3 boda</w:t>
      </w:r>
    </w:p>
    <w:p w:rsidR="00351AC6" w:rsidRPr="00351AC6" w:rsidRDefault="00351AC6" w:rsidP="00351AC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51AC6">
        <w:rPr>
          <w:rFonts w:ascii="Arial" w:hAnsi="Arial" w:cs="Arial"/>
          <w:sz w:val="20"/>
          <w:szCs w:val="20"/>
        </w:rPr>
        <w:t xml:space="preserve">10 – 12 </w:t>
      </w:r>
      <w:r w:rsidRPr="00351AC6">
        <w:rPr>
          <w:rFonts w:ascii="Arial" w:hAnsi="Arial" w:cs="Arial"/>
          <w:sz w:val="20"/>
          <w:szCs w:val="20"/>
        </w:rPr>
        <w:tab/>
        <w:t>– 5 bodova</w:t>
      </w:r>
    </w:p>
    <w:p w:rsidR="00351AC6" w:rsidRPr="00351AC6" w:rsidRDefault="00351AC6" w:rsidP="00351AC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51AC6">
        <w:rPr>
          <w:rFonts w:ascii="Arial" w:hAnsi="Arial" w:cs="Arial"/>
          <w:sz w:val="20"/>
          <w:szCs w:val="20"/>
        </w:rPr>
        <w:t xml:space="preserve">13 – 14 </w:t>
      </w:r>
      <w:r w:rsidRPr="00351AC6">
        <w:rPr>
          <w:rFonts w:ascii="Arial" w:hAnsi="Arial" w:cs="Arial"/>
          <w:sz w:val="20"/>
          <w:szCs w:val="20"/>
        </w:rPr>
        <w:tab/>
        <w:t>– 8 bodova</w:t>
      </w:r>
    </w:p>
    <w:p w:rsidR="00351AC6" w:rsidRPr="00351AC6" w:rsidRDefault="00351AC6" w:rsidP="00351AC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51AC6">
        <w:rPr>
          <w:rFonts w:ascii="Arial" w:hAnsi="Arial" w:cs="Arial"/>
          <w:sz w:val="20"/>
          <w:szCs w:val="20"/>
        </w:rPr>
        <w:t xml:space="preserve">15 i više  </w:t>
      </w:r>
      <w:r w:rsidRPr="00351AC6">
        <w:rPr>
          <w:rFonts w:ascii="Arial" w:hAnsi="Arial" w:cs="Arial"/>
          <w:sz w:val="20"/>
          <w:szCs w:val="20"/>
        </w:rPr>
        <w:tab/>
        <w:t>– 10 bodova</w:t>
      </w:r>
    </w:p>
    <w:p w:rsidR="0078345D" w:rsidRDefault="0078345D" w:rsidP="00351AC6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20768" w:rsidRDefault="00220768" w:rsidP="00351AC6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20768" w:rsidRDefault="00220768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0768" w:rsidRDefault="00220768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1AC6" w:rsidRDefault="00351AC6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1AC6" w:rsidRDefault="00351AC6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1AC6" w:rsidRDefault="00351AC6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1AC6" w:rsidRDefault="00351AC6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1AC6" w:rsidRDefault="00351AC6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1AC6" w:rsidRDefault="00351AC6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1AC6" w:rsidRDefault="00351AC6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1AC6" w:rsidRDefault="00351AC6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1AC6" w:rsidRDefault="00351AC6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horzAnchor="margin" w:tblpX="137" w:tblpY="-330"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2174"/>
        <w:gridCol w:w="1838"/>
        <w:gridCol w:w="1928"/>
      </w:tblGrid>
      <w:tr w:rsidR="00C92E2E" w:rsidRPr="001F54D3" w:rsidTr="006A431D">
        <w:trPr>
          <w:trHeight w:val="56"/>
        </w:trPr>
        <w:tc>
          <w:tcPr>
            <w:tcW w:w="5188" w:type="dxa"/>
            <w:gridSpan w:val="2"/>
            <w:shd w:val="clear" w:color="auto" w:fill="CCCCCC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lastRenderedPageBreak/>
              <w:t>TRAŽENO</w:t>
            </w:r>
          </w:p>
        </w:tc>
        <w:tc>
          <w:tcPr>
            <w:tcW w:w="1838" w:type="dxa"/>
            <w:shd w:val="clear" w:color="auto" w:fill="CCCCCC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PONUĐENO</w:t>
            </w:r>
          </w:p>
        </w:tc>
        <w:tc>
          <w:tcPr>
            <w:tcW w:w="1928" w:type="dxa"/>
            <w:shd w:val="clear" w:color="auto" w:fill="CCCCCC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PRIMJEDBA</w:t>
            </w:r>
          </w:p>
        </w:tc>
      </w:tr>
      <w:tr w:rsidR="00C92E2E" w:rsidRPr="001F54D3" w:rsidTr="006A431D">
        <w:tc>
          <w:tcPr>
            <w:tcW w:w="8954" w:type="dxa"/>
            <w:gridSpan w:val="4"/>
            <w:shd w:val="clear" w:color="auto" w:fill="auto"/>
          </w:tcPr>
          <w:p w:rsidR="00C92E2E" w:rsidRPr="001F54D3" w:rsidRDefault="00C92E2E" w:rsidP="00B5161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Ponuđena marka i tip vozila</w:t>
            </w:r>
            <w:r w:rsidR="00B5161C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(2 kom)</w:t>
            </w:r>
            <w:r w:rsidRPr="001F54D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:_______________________________________________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before="200" w:line="240" w:lineRule="auto"/>
              <w:jc w:val="both"/>
              <w:outlineLvl w:val="6"/>
              <w:rPr>
                <w:rFonts w:ascii="Arial" w:eastAsia="Times New Roman" w:hAnsi="Arial" w:cs="Arial"/>
                <w:b/>
                <w:iCs/>
                <w:color w:val="40404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b/>
                <w:iCs/>
                <w:color w:val="404040"/>
                <w:sz w:val="20"/>
                <w:szCs w:val="20"/>
                <w:u w:val="single"/>
                <w:lang w:val="en-US"/>
              </w:rPr>
              <w:t xml:space="preserve">MOTOR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928" w:type="dxa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C92E2E" w:rsidRPr="001F54D3" w:rsidTr="006A431D">
        <w:tc>
          <w:tcPr>
            <w:tcW w:w="3014" w:type="dxa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Vrsta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92E2E" w:rsidRPr="001F54D3" w:rsidRDefault="00C05FD0" w:rsidP="00C05FD0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benzinski</w:t>
            </w:r>
            <w:proofErr w:type="spellEnd"/>
            <w:r w:rsidR="00C92E2E"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motor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DA        NE</w:t>
            </w:r>
          </w:p>
        </w:tc>
        <w:tc>
          <w:tcPr>
            <w:tcW w:w="1928" w:type="dxa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Euro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norma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:                                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92E2E" w:rsidRPr="001F54D3" w:rsidRDefault="00C05FD0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min.EU6</w:t>
            </w:r>
            <w:r w:rsidR="00C92E2E"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928" w:type="dxa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Emisije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CO</w:t>
            </w: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(g/km):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max. 125          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928" w:type="dxa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Radni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obujam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(ccm</w:t>
            </w: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  <w:lang w:val="en-US"/>
              </w:rPr>
              <w:t>3)</w:t>
            </w: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:</w:t>
            </w: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92E2E" w:rsidRPr="001F54D3" w:rsidRDefault="00C05FD0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min. 1580</w:t>
            </w:r>
            <w:r w:rsidR="00C92E2E"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          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  <w:tc>
          <w:tcPr>
            <w:tcW w:w="1928" w:type="dxa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Snaga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motora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u kW: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min. 80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Najveći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okretni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moment (Nm/min</w:t>
            </w: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92E2E" w:rsidRPr="001F54D3" w:rsidRDefault="00C05FD0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Min. 155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DA  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Mjenjač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Min 5 MT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ručni</w:t>
            </w:r>
            <w:proofErr w:type="spellEnd"/>
          </w:p>
          <w:p w:rsidR="00C92E2E" w:rsidRPr="001F54D3" w:rsidRDefault="00C92E2E" w:rsidP="006A431D">
            <w:pPr>
              <w:spacing w:after="120" w:line="240" w:lineRule="auto"/>
              <w:ind w:firstLine="2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DA  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Pogon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:</w:t>
            </w: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05FD0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prednjim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2E2E"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kotačima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DA  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1F54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KOČNICE</w:t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disk kočnice naprijed i otraga, naprijed samoventilirajuće</w:t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Godina proizvodnje </w:t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2017.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______________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before="200" w:line="240" w:lineRule="auto"/>
              <w:jc w:val="both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  <w:t xml:space="preserve">DIMENZIJE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8" w:type="dxa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Dužina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(mm):</w:t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min. 4170          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Širina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vanjskih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zrcala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(mm):</w:t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min. 1770   </w:t>
            </w:r>
            <w:r w:rsidRPr="001F54D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Visina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(mm):</w:t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min. 1605       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Međuosovinski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razmak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(mm):</w:t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min.  2500                   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</w:t>
            </w:r>
            <w:r w:rsidRPr="001F5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Oblik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karoserije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limuzina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s  5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vrata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Broj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sjedala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outlineLvl w:val="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Obujam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prtljažnika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s </w:t>
            </w: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uspravljenim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sjedalima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(l):</w:t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min.350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301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color w:val="404040"/>
                <w:sz w:val="20"/>
                <w:szCs w:val="20"/>
                <w:u w:val="single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Obujam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prtljažnika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spuštenim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sjedalima</w:t>
            </w:r>
            <w:proofErr w:type="spellEnd"/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(l):</w:t>
            </w:r>
          </w:p>
        </w:tc>
        <w:tc>
          <w:tcPr>
            <w:tcW w:w="2174" w:type="dxa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tabs>
                <w:tab w:val="left" w:pos="1723"/>
                <w:tab w:val="left" w:pos="1756"/>
              </w:tabs>
              <w:spacing w:after="0" w:line="240" w:lineRule="auto"/>
              <w:ind w:right="33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min.700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 w:rsidRPr="001F54D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  <w:t>OBVEZNA OPREMA VOZILA</w:t>
            </w:r>
          </w:p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928" w:type="dxa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404040"/>
                <w:sz w:val="20"/>
                <w:szCs w:val="20"/>
                <w:u w:val="single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Servo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upravljač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podesiv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po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visini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dubini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Zračni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jastuk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vozača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suvozača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Bočni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zračni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jastuci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vozača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suvozača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Zračne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zavjese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Zračni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jastuk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koljena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8A5E2F" w:rsidP="008A5E2F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Dnevna</w:t>
            </w:r>
            <w:proofErr w:type="spellEnd"/>
            <w:r w:rsidR="00C92E2E"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2E2E"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svjetl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a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Svjetlosno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upozorenje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nevezan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pojas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svih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putnika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                                          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Sustav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protiv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blokiranja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kotača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pri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kočenju:ABS+ESP+EBD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Djeljiv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preklopiv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naslon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stražnje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klupe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omjeru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60:40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Elektronska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blokada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motora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8A5E2F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Veličina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kotača</w:t>
            </w:r>
            <w:proofErr w:type="spellEnd"/>
            <w:r w:rsidR="00C92E2E"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16“</w:t>
            </w:r>
            <w:r w:rsidR="00C92E2E"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Set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popravak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guma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Putno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računalo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Centralno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zaključavanje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daljinskim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upravljanjem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8A5E2F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Tonirana</w:t>
            </w:r>
            <w:proofErr w:type="spellEnd"/>
            <w:r w:rsidR="00C92E2E"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2E2E" w:rsidRPr="001F54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stakla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Klima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uređaj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                                    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Električni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podizači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5E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prednjih</w:t>
            </w:r>
            <w:proofErr w:type="spellEnd"/>
            <w:r w:rsidR="008A5E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stakala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9E2D6F" w:rsidRPr="001F54D3" w:rsidTr="006A431D">
        <w:tc>
          <w:tcPr>
            <w:tcW w:w="5188" w:type="dxa"/>
            <w:gridSpan w:val="2"/>
            <w:shd w:val="clear" w:color="auto" w:fill="auto"/>
          </w:tcPr>
          <w:p w:rsidR="009E2D6F" w:rsidRPr="001F54D3" w:rsidRDefault="009E2D6F" w:rsidP="009E2D6F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Rezervni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kotač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punoj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veličini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9E2D6F" w:rsidRPr="001F54D3" w:rsidRDefault="009E2D6F" w:rsidP="009E2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D6F" w:rsidRPr="001F54D3" w:rsidRDefault="009E2D6F" w:rsidP="009E2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9E2D6F" w:rsidRPr="001F54D3" w:rsidTr="006A431D">
        <w:tc>
          <w:tcPr>
            <w:tcW w:w="5188" w:type="dxa"/>
            <w:gridSpan w:val="2"/>
            <w:shd w:val="clear" w:color="auto" w:fill="auto"/>
          </w:tcPr>
          <w:p w:rsidR="009E2D6F" w:rsidRDefault="009E2D6F" w:rsidP="009E2D6F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Set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krpanje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guma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sprej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E2D6F" w:rsidRPr="001F54D3" w:rsidRDefault="009E2D6F" w:rsidP="009E2D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D6F" w:rsidRPr="001F54D3" w:rsidRDefault="009E2D6F" w:rsidP="009E2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lastRenderedPageBreak/>
              <w:t xml:space="preserve">Radio uređaj s CD playerom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 w:rsidRPr="001F54D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  <w:t>JAMSTVO NA VOZILO</w:t>
            </w:r>
          </w:p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val="en-U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Jamstvo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vozilo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najmanje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godina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Jamstvo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prohrđavanje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najmanje</w:t>
            </w:r>
            <w:proofErr w:type="spellEnd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1F54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godina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</w:pPr>
            <w:proofErr w:type="gramStart"/>
            <w:r w:rsidRPr="001F54D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  <w:t>TEHNIČKA  DOKUMENTACIJA</w:t>
            </w:r>
            <w:proofErr w:type="gramEnd"/>
          </w:p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val="en-U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EA134F" w:rsidRDefault="00C92E2E" w:rsidP="00EA134F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Kompletno</w:t>
            </w:r>
            <w:proofErr w:type="spellEnd"/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održavanje</w:t>
            </w:r>
            <w:proofErr w:type="spellEnd"/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vozila</w:t>
            </w:r>
            <w:proofErr w:type="spellEnd"/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,</w:t>
            </w:r>
            <w:r w:rsidR="008A5E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5E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registracija</w:t>
            </w:r>
            <w:proofErr w:type="spellEnd"/>
            <w:r w:rsidR="008A5E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,</w:t>
            </w:r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5E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osiguranje</w:t>
            </w:r>
            <w:proofErr w:type="spellEnd"/>
            <w:r w:rsidR="008A5E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od auto </w:t>
            </w:r>
            <w:proofErr w:type="spellStart"/>
            <w:r w:rsidR="008A5E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odgovornosti</w:t>
            </w:r>
            <w:proofErr w:type="spellEnd"/>
            <w:r w:rsidR="008A5E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5E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kasko</w:t>
            </w:r>
            <w:proofErr w:type="spellEnd"/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osigur</w:t>
            </w:r>
            <w:r w:rsidR="008A5E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anje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EA134F" w:rsidRDefault="00C92E2E" w:rsidP="00EA134F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Otplata operativnog leasinga na 5 godina prema predviđenoj godišnjoj kilometraži 25.000 km i ukupnoj kilometraži 125.000 km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EA134F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Kompletan opis ponuđenog vozila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EA134F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Plan servisa i normativi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1F54D3" w:rsidTr="006A431D">
        <w:tc>
          <w:tcPr>
            <w:tcW w:w="5188" w:type="dxa"/>
            <w:gridSpan w:val="2"/>
            <w:shd w:val="clear" w:color="auto" w:fill="auto"/>
          </w:tcPr>
          <w:p w:rsidR="00C92E2E" w:rsidRPr="001F54D3" w:rsidRDefault="00C92E2E" w:rsidP="00EA134F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Izjava o jamstvenim rokovima za vozi</w:t>
            </w:r>
            <w:bookmarkStart w:id="0" w:name="_GoBack"/>
            <w:bookmarkEnd w:id="0"/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la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  <w:tr w:rsidR="00C92E2E" w:rsidRPr="00C14A1A" w:rsidTr="006A431D">
        <w:tc>
          <w:tcPr>
            <w:tcW w:w="5188" w:type="dxa"/>
            <w:gridSpan w:val="2"/>
            <w:shd w:val="clear" w:color="auto" w:fill="auto"/>
          </w:tcPr>
          <w:p w:rsidR="00C92E2E" w:rsidRPr="00EA134F" w:rsidRDefault="00EA134F" w:rsidP="00EA134F">
            <w:pPr>
              <w:keepNext/>
              <w:keepLines/>
              <w:widowControl w:val="0"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</w:pPr>
            <w:r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T</w:t>
            </w:r>
            <w:r w:rsidR="00C92E2E" w:rsidRPr="00EA134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ehnički pregled i prva registracija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2E2E" w:rsidRPr="001F54D3" w:rsidRDefault="00C92E2E" w:rsidP="006A4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      NE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2E2E" w:rsidRPr="00C14A1A" w:rsidRDefault="00C92E2E" w:rsidP="006A43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54D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</w:tr>
    </w:tbl>
    <w:p w:rsidR="004A3830" w:rsidRDefault="004A3830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92E2E" w:rsidRDefault="00C92E2E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92E2E" w:rsidRDefault="00C92E2E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92E2E" w:rsidRDefault="00C92E2E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92E2E" w:rsidRDefault="00C92E2E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92E2E" w:rsidRDefault="00C92E2E" w:rsidP="000213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B7D41" w:rsidRDefault="003B7D41" w:rsidP="000213FD">
      <w:pPr>
        <w:pStyle w:val="ListParagraph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:rsidR="003B7D41" w:rsidRDefault="003B7D41" w:rsidP="00B5161C">
      <w:pPr>
        <w:pStyle w:val="ListParagraph"/>
        <w:spacing w:after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________________ dana_________________</w:t>
      </w:r>
    </w:p>
    <w:p w:rsidR="003B7D41" w:rsidRDefault="003B7D41" w:rsidP="000213FD">
      <w:pPr>
        <w:pStyle w:val="ListParagraph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:rsidR="003B7D41" w:rsidRPr="002B7F62" w:rsidRDefault="003B7D41" w:rsidP="000213FD">
      <w:pPr>
        <w:pStyle w:val="ListParagraph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:rsidR="003B7D41" w:rsidRPr="000508A8" w:rsidRDefault="003B7D41" w:rsidP="000213FD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B7D41" w:rsidRPr="009033F6" w:rsidRDefault="003B7D41" w:rsidP="000213FD">
      <w:pPr>
        <w:tabs>
          <w:tab w:val="left" w:pos="204"/>
        </w:tabs>
        <w:spacing w:before="16" w:after="0" w:line="240" w:lineRule="auto"/>
        <w:ind w:right="19"/>
        <w:jc w:val="both"/>
        <w:rPr>
          <w:rFonts w:ascii="Arial" w:hAnsi="Arial" w:cs="Arial"/>
          <w:sz w:val="20"/>
          <w:szCs w:val="20"/>
          <w:lang w:eastAsia="hr-HR"/>
        </w:rPr>
      </w:pPr>
    </w:p>
    <w:p w:rsidR="003B7D41" w:rsidRDefault="003B7D41" w:rsidP="000213FD">
      <w:pPr>
        <w:tabs>
          <w:tab w:val="left" w:pos="6018"/>
        </w:tabs>
        <w:spacing w:before="16" w:after="0" w:line="240" w:lineRule="auto"/>
        <w:ind w:right="19"/>
        <w:jc w:val="both"/>
        <w:rPr>
          <w:rFonts w:ascii="Arial" w:hAnsi="Arial" w:cs="Arial"/>
          <w:sz w:val="20"/>
          <w:szCs w:val="20"/>
          <w:lang w:eastAsia="hr-HR"/>
        </w:rPr>
      </w:pPr>
      <w:r w:rsidRPr="009033F6">
        <w:rPr>
          <w:rFonts w:ascii="Arial" w:hAnsi="Arial" w:cs="Arial"/>
          <w:sz w:val="20"/>
          <w:szCs w:val="20"/>
          <w:lang w:eastAsia="hr-HR"/>
        </w:rPr>
        <w:tab/>
        <w:t xml:space="preserve">                                                           </w:t>
      </w:r>
    </w:p>
    <w:p w:rsidR="003B7D41" w:rsidRDefault="003B7D41" w:rsidP="000213FD">
      <w:pPr>
        <w:spacing w:before="16" w:after="0" w:line="240" w:lineRule="auto"/>
        <w:ind w:right="19"/>
        <w:jc w:val="both"/>
        <w:rPr>
          <w:rFonts w:ascii="Arial" w:hAnsi="Arial" w:cs="Arial"/>
          <w:sz w:val="20"/>
          <w:szCs w:val="20"/>
          <w:lang w:eastAsia="hr-HR"/>
        </w:rPr>
      </w:pPr>
    </w:p>
    <w:p w:rsidR="003B7D41" w:rsidRDefault="003B7D41" w:rsidP="000213FD">
      <w:pPr>
        <w:spacing w:before="16" w:after="0" w:line="240" w:lineRule="auto"/>
        <w:ind w:right="19"/>
        <w:jc w:val="both"/>
        <w:rPr>
          <w:rFonts w:ascii="Arial" w:hAnsi="Arial" w:cs="Arial"/>
          <w:sz w:val="20"/>
          <w:szCs w:val="20"/>
          <w:lang w:eastAsia="hr-HR"/>
        </w:rPr>
      </w:pPr>
    </w:p>
    <w:p w:rsidR="003B7D41" w:rsidRDefault="003B7D41" w:rsidP="000213FD">
      <w:pPr>
        <w:spacing w:before="16" w:after="0" w:line="240" w:lineRule="auto"/>
        <w:ind w:right="19"/>
        <w:jc w:val="both"/>
        <w:rPr>
          <w:rFonts w:ascii="Arial" w:hAnsi="Arial" w:cs="Arial"/>
          <w:sz w:val="20"/>
          <w:szCs w:val="20"/>
          <w:lang w:eastAsia="hr-HR"/>
        </w:rPr>
      </w:pPr>
    </w:p>
    <w:p w:rsidR="003B7D41" w:rsidRDefault="003B7D41" w:rsidP="000213FD">
      <w:pPr>
        <w:spacing w:before="16" w:after="0" w:line="240" w:lineRule="auto"/>
        <w:ind w:right="19"/>
        <w:jc w:val="both"/>
        <w:rPr>
          <w:rFonts w:ascii="Arial" w:hAnsi="Arial" w:cs="Arial"/>
          <w:sz w:val="20"/>
          <w:szCs w:val="20"/>
          <w:lang w:eastAsia="hr-HR"/>
        </w:rPr>
      </w:pPr>
    </w:p>
    <w:p w:rsidR="003B7D41" w:rsidRDefault="003B7D41" w:rsidP="000213FD">
      <w:pPr>
        <w:spacing w:before="16" w:after="0" w:line="240" w:lineRule="auto"/>
        <w:ind w:right="19"/>
        <w:jc w:val="both"/>
        <w:rPr>
          <w:rFonts w:ascii="Arial" w:hAnsi="Arial" w:cs="Arial"/>
          <w:sz w:val="20"/>
          <w:szCs w:val="20"/>
          <w:lang w:eastAsia="hr-HR"/>
        </w:rPr>
      </w:pPr>
    </w:p>
    <w:p w:rsidR="003B7D41" w:rsidRPr="009033F6" w:rsidRDefault="003B7D41" w:rsidP="000213FD">
      <w:pPr>
        <w:spacing w:before="16" w:after="0" w:line="240" w:lineRule="auto"/>
        <w:ind w:right="19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                                                                 </w:t>
      </w:r>
      <w:r w:rsidRPr="009033F6">
        <w:rPr>
          <w:rFonts w:ascii="Arial" w:hAnsi="Arial" w:cs="Arial"/>
          <w:sz w:val="20"/>
          <w:szCs w:val="20"/>
          <w:lang w:eastAsia="hr-HR"/>
        </w:rPr>
        <w:t xml:space="preserve">                       </w:t>
      </w:r>
      <w:r w:rsidR="00B5161C">
        <w:rPr>
          <w:rFonts w:ascii="Arial" w:hAnsi="Arial" w:cs="Arial"/>
          <w:sz w:val="20"/>
          <w:szCs w:val="20"/>
          <w:lang w:eastAsia="hr-HR"/>
        </w:rPr>
        <w:tab/>
        <w:t xml:space="preserve">        </w:t>
      </w:r>
      <w:r w:rsidR="009C1B33">
        <w:rPr>
          <w:rFonts w:ascii="Arial" w:hAnsi="Arial" w:cs="Arial"/>
          <w:sz w:val="20"/>
          <w:szCs w:val="20"/>
          <w:lang w:eastAsia="hr-HR"/>
        </w:rPr>
        <w:tab/>
      </w:r>
      <w:r w:rsidR="009C1B33">
        <w:rPr>
          <w:rFonts w:ascii="Arial" w:hAnsi="Arial" w:cs="Arial"/>
          <w:sz w:val="20"/>
          <w:szCs w:val="20"/>
          <w:lang w:eastAsia="hr-HR"/>
        </w:rPr>
        <w:tab/>
      </w:r>
      <w:r w:rsidR="009C1B33">
        <w:rPr>
          <w:rFonts w:ascii="Arial" w:hAnsi="Arial" w:cs="Arial"/>
          <w:sz w:val="20"/>
          <w:szCs w:val="20"/>
          <w:lang w:eastAsia="hr-HR"/>
        </w:rPr>
        <w:tab/>
      </w:r>
      <w:r w:rsidR="009C1B33">
        <w:rPr>
          <w:rFonts w:ascii="Arial" w:hAnsi="Arial" w:cs="Arial"/>
          <w:sz w:val="20"/>
          <w:szCs w:val="20"/>
          <w:lang w:eastAsia="hr-HR"/>
        </w:rPr>
        <w:tab/>
      </w:r>
      <w:r w:rsidR="009C1B33">
        <w:rPr>
          <w:rFonts w:ascii="Arial" w:hAnsi="Arial" w:cs="Arial"/>
          <w:sz w:val="20"/>
          <w:szCs w:val="20"/>
          <w:lang w:eastAsia="hr-HR"/>
        </w:rPr>
        <w:tab/>
      </w:r>
      <w:r w:rsidR="009C1B33">
        <w:rPr>
          <w:rFonts w:ascii="Arial" w:hAnsi="Arial" w:cs="Arial"/>
          <w:sz w:val="20"/>
          <w:szCs w:val="20"/>
          <w:lang w:eastAsia="hr-HR"/>
        </w:rPr>
        <w:tab/>
      </w:r>
      <w:r w:rsidR="009C1B33">
        <w:rPr>
          <w:rFonts w:ascii="Arial" w:hAnsi="Arial" w:cs="Arial"/>
          <w:sz w:val="20"/>
          <w:szCs w:val="20"/>
          <w:lang w:eastAsia="hr-HR"/>
        </w:rPr>
        <w:tab/>
      </w:r>
      <w:r w:rsidR="009C1B33">
        <w:rPr>
          <w:rFonts w:ascii="Arial" w:hAnsi="Arial" w:cs="Arial"/>
          <w:sz w:val="20"/>
          <w:szCs w:val="20"/>
          <w:lang w:eastAsia="hr-HR"/>
        </w:rPr>
        <w:tab/>
      </w:r>
      <w:r w:rsidR="009C1B33">
        <w:rPr>
          <w:rFonts w:ascii="Arial" w:hAnsi="Arial" w:cs="Arial"/>
          <w:sz w:val="20"/>
          <w:szCs w:val="20"/>
          <w:lang w:eastAsia="hr-HR"/>
        </w:rPr>
        <w:tab/>
      </w:r>
      <w:r w:rsidR="009C1B33">
        <w:rPr>
          <w:rFonts w:ascii="Arial" w:hAnsi="Arial" w:cs="Arial"/>
          <w:sz w:val="20"/>
          <w:szCs w:val="20"/>
          <w:lang w:eastAsia="hr-HR"/>
        </w:rPr>
        <w:tab/>
      </w:r>
      <w:r w:rsidR="009C1B33">
        <w:rPr>
          <w:rFonts w:ascii="Arial" w:hAnsi="Arial" w:cs="Arial"/>
          <w:sz w:val="20"/>
          <w:szCs w:val="20"/>
          <w:lang w:eastAsia="hr-HR"/>
        </w:rPr>
        <w:tab/>
      </w:r>
      <w:r w:rsidR="009C1B33">
        <w:rPr>
          <w:rFonts w:ascii="Arial" w:hAnsi="Arial" w:cs="Arial"/>
          <w:sz w:val="20"/>
          <w:szCs w:val="20"/>
          <w:lang w:eastAsia="hr-HR"/>
        </w:rPr>
        <w:tab/>
      </w:r>
      <w:r w:rsidR="00B5161C">
        <w:rPr>
          <w:rFonts w:ascii="Arial" w:hAnsi="Arial" w:cs="Arial"/>
          <w:sz w:val="20"/>
          <w:szCs w:val="20"/>
          <w:lang w:eastAsia="hr-HR"/>
        </w:rPr>
        <w:t>___</w:t>
      </w:r>
      <w:r w:rsidRPr="009033F6">
        <w:rPr>
          <w:rFonts w:ascii="Arial" w:hAnsi="Arial" w:cs="Arial"/>
          <w:sz w:val="20"/>
          <w:szCs w:val="20"/>
          <w:lang w:eastAsia="hr-HR"/>
        </w:rPr>
        <w:t>_</w:t>
      </w:r>
      <w:r w:rsidR="00B5161C">
        <w:rPr>
          <w:rFonts w:ascii="Arial" w:hAnsi="Arial" w:cs="Arial"/>
          <w:sz w:val="20"/>
          <w:szCs w:val="20"/>
          <w:lang w:eastAsia="hr-HR"/>
        </w:rPr>
        <w:t>____</w:t>
      </w:r>
      <w:r w:rsidRPr="009033F6">
        <w:rPr>
          <w:rFonts w:ascii="Arial" w:hAnsi="Arial" w:cs="Arial"/>
          <w:sz w:val="20"/>
          <w:szCs w:val="20"/>
          <w:lang w:eastAsia="hr-HR"/>
        </w:rPr>
        <w:t>_</w:t>
      </w:r>
      <w:r w:rsidR="00B5161C">
        <w:rPr>
          <w:rFonts w:ascii="Arial" w:hAnsi="Arial" w:cs="Arial"/>
          <w:sz w:val="20"/>
          <w:szCs w:val="20"/>
          <w:lang w:eastAsia="hr-HR"/>
        </w:rPr>
        <w:t>_</w:t>
      </w:r>
      <w:r w:rsidRPr="009033F6">
        <w:rPr>
          <w:rFonts w:ascii="Arial" w:hAnsi="Arial" w:cs="Arial"/>
          <w:sz w:val="20"/>
          <w:szCs w:val="20"/>
          <w:lang w:eastAsia="hr-HR"/>
        </w:rPr>
        <w:t>_____________________</w:t>
      </w:r>
    </w:p>
    <w:p w:rsidR="003B7D41" w:rsidRPr="009033F6" w:rsidRDefault="003B7D41" w:rsidP="000213FD">
      <w:pPr>
        <w:spacing w:before="16" w:after="0" w:line="240" w:lineRule="auto"/>
        <w:ind w:right="19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9033F6">
        <w:rPr>
          <w:rFonts w:ascii="Arial" w:hAnsi="Arial" w:cs="Arial"/>
          <w:sz w:val="20"/>
          <w:szCs w:val="20"/>
          <w:lang w:eastAsia="hr-HR"/>
        </w:rPr>
        <w:tab/>
      </w:r>
      <w:r w:rsidRPr="009033F6">
        <w:rPr>
          <w:rFonts w:ascii="Arial" w:hAnsi="Arial" w:cs="Arial"/>
          <w:sz w:val="20"/>
          <w:szCs w:val="20"/>
          <w:lang w:eastAsia="hr-HR"/>
        </w:rPr>
        <w:tab/>
      </w:r>
      <w:r w:rsidRPr="009033F6">
        <w:rPr>
          <w:rFonts w:ascii="Arial" w:hAnsi="Arial" w:cs="Arial"/>
          <w:sz w:val="20"/>
          <w:szCs w:val="20"/>
          <w:lang w:eastAsia="hr-HR"/>
        </w:rPr>
        <w:tab/>
      </w:r>
      <w:r w:rsidRPr="009033F6">
        <w:rPr>
          <w:rFonts w:ascii="Arial" w:eastAsia="Calibri" w:hAnsi="Arial" w:cs="Arial"/>
          <w:sz w:val="20"/>
          <w:szCs w:val="20"/>
          <w:lang w:eastAsia="hr-HR"/>
        </w:rPr>
        <w:t xml:space="preserve">                    </w:t>
      </w:r>
    </w:p>
    <w:p w:rsidR="009C1B33" w:rsidRDefault="00B5161C" w:rsidP="000213FD">
      <w:pPr>
        <w:spacing w:before="16" w:after="0" w:line="240" w:lineRule="auto"/>
        <w:ind w:left="3540" w:right="728"/>
        <w:jc w:val="both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   .                   </w:t>
      </w:r>
      <w:r w:rsidR="009C1B33">
        <w:rPr>
          <w:rFonts w:ascii="Arial" w:eastAsia="Calibri" w:hAnsi="Arial" w:cs="Arial"/>
          <w:sz w:val="20"/>
          <w:szCs w:val="20"/>
          <w:lang w:eastAsia="hr-HR"/>
        </w:rPr>
        <w:t xml:space="preserve">    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 xml:space="preserve">  I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>m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>e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 xml:space="preserve"> 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>i</w:t>
      </w:r>
      <w:r w:rsidR="003B7D41" w:rsidRPr="009033F6">
        <w:rPr>
          <w:rFonts w:ascii="Arial" w:eastAsia="Calibri" w:hAnsi="Arial" w:cs="Arial"/>
          <w:spacing w:val="-2"/>
          <w:sz w:val="20"/>
          <w:szCs w:val="20"/>
          <w:lang w:eastAsia="hr-HR"/>
        </w:rPr>
        <w:t xml:space="preserve"> </w:t>
      </w:r>
      <w:r w:rsidR="003B7D41" w:rsidRPr="009033F6">
        <w:rPr>
          <w:rFonts w:ascii="Arial" w:eastAsia="Calibri" w:hAnsi="Arial" w:cs="Arial"/>
          <w:spacing w:val="-1"/>
          <w:sz w:val="20"/>
          <w:szCs w:val="20"/>
          <w:lang w:eastAsia="hr-HR"/>
        </w:rPr>
        <w:t>p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>r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>e</w:t>
      </w:r>
      <w:r w:rsidR="003B7D41" w:rsidRPr="009033F6">
        <w:rPr>
          <w:rFonts w:ascii="Arial" w:eastAsia="Calibri" w:hAnsi="Arial" w:cs="Arial"/>
          <w:spacing w:val="-1"/>
          <w:sz w:val="20"/>
          <w:szCs w:val="20"/>
          <w:lang w:eastAsia="hr-HR"/>
        </w:rPr>
        <w:t>z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>i</w:t>
      </w:r>
      <w:r w:rsidR="003B7D41" w:rsidRPr="009033F6">
        <w:rPr>
          <w:rFonts w:ascii="Arial" w:eastAsia="Calibri" w:hAnsi="Arial" w:cs="Arial"/>
          <w:spacing w:val="-1"/>
          <w:sz w:val="20"/>
          <w:szCs w:val="20"/>
          <w:lang w:eastAsia="hr-HR"/>
        </w:rPr>
        <w:t>m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>e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>,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 xml:space="preserve"> </w:t>
      </w:r>
      <w:r w:rsidR="003B7D41" w:rsidRPr="009033F6">
        <w:rPr>
          <w:rFonts w:ascii="Arial" w:eastAsia="Calibri" w:hAnsi="Arial" w:cs="Arial"/>
          <w:spacing w:val="-2"/>
          <w:sz w:val="20"/>
          <w:szCs w:val="20"/>
          <w:lang w:eastAsia="hr-HR"/>
        </w:rPr>
        <w:t>s</w:t>
      </w:r>
      <w:r w:rsidR="003B7D41" w:rsidRPr="009033F6">
        <w:rPr>
          <w:rFonts w:ascii="Arial" w:eastAsia="Calibri" w:hAnsi="Arial" w:cs="Arial"/>
          <w:spacing w:val="-1"/>
          <w:sz w:val="20"/>
          <w:szCs w:val="20"/>
          <w:lang w:eastAsia="hr-HR"/>
        </w:rPr>
        <w:t>v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>o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>js</w:t>
      </w:r>
      <w:r w:rsidR="003B7D41" w:rsidRPr="009033F6">
        <w:rPr>
          <w:rFonts w:ascii="Arial" w:eastAsia="Calibri" w:hAnsi="Arial" w:cs="Arial"/>
          <w:spacing w:val="-2"/>
          <w:sz w:val="20"/>
          <w:szCs w:val="20"/>
          <w:lang w:eastAsia="hr-HR"/>
        </w:rPr>
        <w:t>t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>v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 xml:space="preserve">o i potpis </w:t>
      </w:r>
    </w:p>
    <w:p w:rsidR="003B7D41" w:rsidRPr="009033F6" w:rsidRDefault="009C1B33" w:rsidP="000213FD">
      <w:pPr>
        <w:spacing w:before="16" w:after="0" w:line="240" w:lineRule="auto"/>
        <w:ind w:left="3540" w:right="728"/>
        <w:jc w:val="both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>ov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>la</w:t>
      </w:r>
      <w:r w:rsidR="003B7D41" w:rsidRPr="009033F6">
        <w:rPr>
          <w:rFonts w:ascii="Arial" w:eastAsia="Calibri" w:hAnsi="Arial" w:cs="Arial"/>
          <w:spacing w:val="-2"/>
          <w:sz w:val="20"/>
          <w:szCs w:val="20"/>
          <w:lang w:eastAsia="hr-HR"/>
        </w:rPr>
        <w:t>š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>t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>e</w:t>
      </w:r>
      <w:r w:rsidR="003B7D41" w:rsidRPr="009033F6">
        <w:rPr>
          <w:rFonts w:ascii="Arial" w:eastAsia="Calibri" w:hAnsi="Arial" w:cs="Arial"/>
          <w:spacing w:val="-1"/>
          <w:sz w:val="20"/>
          <w:szCs w:val="20"/>
          <w:lang w:eastAsia="hr-HR"/>
        </w:rPr>
        <w:t>n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>e</w:t>
      </w:r>
      <w:r w:rsidR="003B7D41" w:rsidRPr="009033F6">
        <w:rPr>
          <w:rFonts w:ascii="Arial" w:eastAsia="Calibri" w:hAnsi="Arial" w:cs="Arial"/>
          <w:spacing w:val="-1"/>
          <w:sz w:val="20"/>
          <w:szCs w:val="20"/>
          <w:lang w:eastAsia="hr-HR"/>
        </w:rPr>
        <w:t xml:space="preserve"> 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>o</w:t>
      </w:r>
      <w:r w:rsidR="003B7D41" w:rsidRPr="009033F6">
        <w:rPr>
          <w:rFonts w:ascii="Arial" w:eastAsia="Calibri" w:hAnsi="Arial" w:cs="Arial"/>
          <w:spacing w:val="-2"/>
          <w:sz w:val="20"/>
          <w:szCs w:val="20"/>
          <w:lang w:eastAsia="hr-HR"/>
        </w:rPr>
        <w:t>s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>o</w:t>
      </w:r>
      <w:r w:rsidR="003B7D41" w:rsidRPr="009033F6">
        <w:rPr>
          <w:rFonts w:ascii="Arial" w:eastAsia="Calibri" w:hAnsi="Arial" w:cs="Arial"/>
          <w:spacing w:val="-1"/>
          <w:sz w:val="20"/>
          <w:szCs w:val="20"/>
          <w:lang w:eastAsia="hr-HR"/>
        </w:rPr>
        <w:t>b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 xml:space="preserve">e </w:t>
      </w:r>
      <w:r w:rsidR="003B7D41" w:rsidRPr="009033F6">
        <w:rPr>
          <w:rFonts w:ascii="Arial" w:eastAsia="Calibri" w:hAnsi="Arial" w:cs="Arial"/>
          <w:spacing w:val="-1"/>
          <w:sz w:val="20"/>
          <w:szCs w:val="20"/>
          <w:lang w:eastAsia="hr-HR"/>
        </w:rPr>
        <w:t>p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>o</w:t>
      </w:r>
      <w:r w:rsidR="003B7D41" w:rsidRPr="009033F6">
        <w:rPr>
          <w:rFonts w:ascii="Arial" w:eastAsia="Calibri" w:hAnsi="Arial" w:cs="Arial"/>
          <w:spacing w:val="-1"/>
          <w:sz w:val="20"/>
          <w:szCs w:val="20"/>
          <w:lang w:eastAsia="hr-HR"/>
        </w:rPr>
        <w:t>nud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>it</w:t>
      </w:r>
      <w:r w:rsidR="003B7D41" w:rsidRPr="009033F6">
        <w:rPr>
          <w:rFonts w:ascii="Arial" w:eastAsia="Calibri" w:hAnsi="Arial" w:cs="Arial"/>
          <w:spacing w:val="1"/>
          <w:sz w:val="20"/>
          <w:szCs w:val="20"/>
          <w:lang w:eastAsia="hr-HR"/>
        </w:rPr>
        <w:t>e</w:t>
      </w:r>
      <w:r w:rsidR="003B7D41" w:rsidRPr="009033F6">
        <w:rPr>
          <w:rFonts w:ascii="Arial" w:eastAsia="Calibri" w:hAnsi="Arial" w:cs="Arial"/>
          <w:sz w:val="20"/>
          <w:szCs w:val="20"/>
          <w:lang w:eastAsia="hr-HR"/>
        </w:rPr>
        <w:t>l</w:t>
      </w:r>
      <w:r w:rsidR="003B7D41" w:rsidRPr="009033F6">
        <w:rPr>
          <w:rFonts w:ascii="Arial" w:eastAsia="Calibri" w:hAnsi="Arial" w:cs="Arial"/>
          <w:spacing w:val="-2"/>
          <w:sz w:val="20"/>
          <w:szCs w:val="20"/>
          <w:lang w:eastAsia="hr-HR"/>
        </w:rPr>
        <w:t>ja</w:t>
      </w:r>
    </w:p>
    <w:p w:rsidR="00E332A6" w:rsidRDefault="00E332A6" w:rsidP="000213FD">
      <w:pPr>
        <w:tabs>
          <w:tab w:val="left" w:pos="3816"/>
        </w:tabs>
        <w:jc w:val="both"/>
        <w:rPr>
          <w:rFonts w:ascii="Arial" w:hAnsi="Arial" w:cs="Arial"/>
          <w:sz w:val="20"/>
          <w:szCs w:val="20"/>
        </w:rPr>
      </w:pPr>
    </w:p>
    <w:p w:rsidR="00B5161C" w:rsidRDefault="00B5161C" w:rsidP="000213FD">
      <w:pPr>
        <w:tabs>
          <w:tab w:val="left" w:pos="3816"/>
        </w:tabs>
        <w:jc w:val="both"/>
        <w:rPr>
          <w:rFonts w:ascii="Arial" w:hAnsi="Arial" w:cs="Arial"/>
          <w:sz w:val="20"/>
          <w:szCs w:val="20"/>
        </w:rPr>
      </w:pPr>
    </w:p>
    <w:p w:rsidR="00E332A6" w:rsidRDefault="00B5161C" w:rsidP="000213FD">
      <w:pPr>
        <w:tabs>
          <w:tab w:val="left" w:pos="38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 w:rsidR="009C1B33">
        <w:rPr>
          <w:rFonts w:ascii="Arial" w:eastAsia="Calibri" w:hAnsi="Arial" w:cs="Arial"/>
          <w:sz w:val="20"/>
          <w:szCs w:val="20"/>
          <w:lang w:eastAsia="hr-HR"/>
        </w:rPr>
        <w:t xml:space="preserve">    </w:t>
      </w:r>
      <w:r>
        <w:rPr>
          <w:rFonts w:ascii="Arial" w:eastAsia="Calibri" w:hAnsi="Arial" w:cs="Arial"/>
          <w:sz w:val="20"/>
          <w:szCs w:val="20"/>
          <w:lang w:eastAsia="hr-HR"/>
        </w:rPr>
        <w:t>M.P</w:t>
      </w:r>
    </w:p>
    <w:p w:rsidR="004A3830" w:rsidRDefault="004A3830" w:rsidP="000213FD">
      <w:pPr>
        <w:tabs>
          <w:tab w:val="left" w:pos="3816"/>
        </w:tabs>
        <w:jc w:val="both"/>
        <w:rPr>
          <w:rFonts w:ascii="Arial" w:hAnsi="Arial" w:cs="Arial"/>
          <w:sz w:val="20"/>
          <w:szCs w:val="20"/>
        </w:rPr>
      </w:pPr>
    </w:p>
    <w:p w:rsidR="004A3830" w:rsidRDefault="004A3830" w:rsidP="000213FD">
      <w:pPr>
        <w:tabs>
          <w:tab w:val="left" w:pos="3816"/>
        </w:tabs>
        <w:jc w:val="both"/>
        <w:rPr>
          <w:rFonts w:ascii="Arial" w:hAnsi="Arial" w:cs="Arial"/>
          <w:sz w:val="20"/>
          <w:szCs w:val="20"/>
        </w:rPr>
      </w:pPr>
    </w:p>
    <w:p w:rsidR="004A3830" w:rsidRDefault="004A3830" w:rsidP="000213FD">
      <w:pPr>
        <w:tabs>
          <w:tab w:val="left" w:pos="3816"/>
        </w:tabs>
        <w:jc w:val="both"/>
        <w:rPr>
          <w:rFonts w:ascii="Arial" w:hAnsi="Arial" w:cs="Arial"/>
          <w:sz w:val="20"/>
          <w:szCs w:val="20"/>
        </w:rPr>
      </w:pPr>
    </w:p>
    <w:p w:rsidR="00E332A6" w:rsidRDefault="00E332A6" w:rsidP="009C1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332A6" w:rsidSect="00E0455E">
      <w:footerReference w:type="default" r:id="rId8"/>
      <w:footnotePr>
        <w:pos w:val="beneathText"/>
      </w:footnotePr>
      <w:pgSz w:w="11905" w:h="16837"/>
      <w:pgMar w:top="1440" w:right="1276" w:bottom="851" w:left="17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FF" w:rsidRDefault="000B35FF" w:rsidP="001E0B04">
      <w:pPr>
        <w:spacing w:after="0" w:line="240" w:lineRule="auto"/>
      </w:pPr>
      <w:r>
        <w:separator/>
      </w:r>
    </w:p>
  </w:endnote>
  <w:endnote w:type="continuationSeparator" w:id="0">
    <w:p w:rsidR="000B35FF" w:rsidRDefault="000B35FF" w:rsidP="001E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50" w:rsidRDefault="008F7D50">
    <w:pPr>
      <w:spacing w:line="80" w:lineRule="exact"/>
      <w:rPr>
        <w:sz w:val="9"/>
        <w:szCs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FF" w:rsidRDefault="000B35FF" w:rsidP="001E0B04">
      <w:pPr>
        <w:spacing w:after="0" w:line="240" w:lineRule="auto"/>
      </w:pPr>
      <w:r>
        <w:separator/>
      </w:r>
    </w:p>
  </w:footnote>
  <w:footnote w:type="continuationSeparator" w:id="0">
    <w:p w:rsidR="000B35FF" w:rsidRDefault="000B35FF" w:rsidP="001E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D98"/>
    <w:multiLevelType w:val="hybridMultilevel"/>
    <w:tmpl w:val="25743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48B"/>
    <w:multiLevelType w:val="hybridMultilevel"/>
    <w:tmpl w:val="D980804E"/>
    <w:lvl w:ilvl="0" w:tplc="103C0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E3C7A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465AF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C63CE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4711B"/>
    <w:multiLevelType w:val="hybridMultilevel"/>
    <w:tmpl w:val="D8D03280"/>
    <w:lvl w:ilvl="0" w:tplc="4F4464E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DD12EB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F3D50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57CF3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80F37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534D2"/>
    <w:multiLevelType w:val="hybridMultilevel"/>
    <w:tmpl w:val="32FC4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91D79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D14F6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62B3E"/>
    <w:multiLevelType w:val="hybridMultilevel"/>
    <w:tmpl w:val="04D00F78"/>
    <w:lvl w:ilvl="0" w:tplc="CCD6DA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55470"/>
    <w:multiLevelType w:val="hybridMultilevel"/>
    <w:tmpl w:val="BBAAE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1D66"/>
    <w:multiLevelType w:val="hybridMultilevel"/>
    <w:tmpl w:val="30EE9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55407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87357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D1535"/>
    <w:multiLevelType w:val="hybridMultilevel"/>
    <w:tmpl w:val="8BF817C8"/>
    <w:lvl w:ilvl="0" w:tplc="27A6541E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7FE2563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F5F28"/>
    <w:multiLevelType w:val="hybridMultilevel"/>
    <w:tmpl w:val="67F6D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7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19"/>
  </w:num>
  <w:num w:numId="12">
    <w:abstractNumId w:val="20"/>
  </w:num>
  <w:num w:numId="13">
    <w:abstractNumId w:val="4"/>
  </w:num>
  <w:num w:numId="14">
    <w:abstractNumId w:val="17"/>
  </w:num>
  <w:num w:numId="15">
    <w:abstractNumId w:val="11"/>
  </w:num>
  <w:num w:numId="16">
    <w:abstractNumId w:val="16"/>
  </w:num>
  <w:num w:numId="17">
    <w:abstractNumId w:val="10"/>
  </w:num>
  <w:num w:numId="18">
    <w:abstractNumId w:val="1"/>
  </w:num>
  <w:num w:numId="19">
    <w:abstractNumId w:val="5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ED"/>
    <w:rsid w:val="0000279D"/>
    <w:rsid w:val="000213FD"/>
    <w:rsid w:val="000263C7"/>
    <w:rsid w:val="00031698"/>
    <w:rsid w:val="00035A62"/>
    <w:rsid w:val="0004607E"/>
    <w:rsid w:val="000508A8"/>
    <w:rsid w:val="0006295D"/>
    <w:rsid w:val="0008047F"/>
    <w:rsid w:val="000B35FF"/>
    <w:rsid w:val="000C6339"/>
    <w:rsid w:val="000F06AE"/>
    <w:rsid w:val="00106D36"/>
    <w:rsid w:val="00153880"/>
    <w:rsid w:val="00180F3A"/>
    <w:rsid w:val="0018563F"/>
    <w:rsid w:val="00194F6A"/>
    <w:rsid w:val="001B1E91"/>
    <w:rsid w:val="001C60EE"/>
    <w:rsid w:val="001E0B04"/>
    <w:rsid w:val="001F3C3D"/>
    <w:rsid w:val="0021028F"/>
    <w:rsid w:val="00220768"/>
    <w:rsid w:val="00231157"/>
    <w:rsid w:val="0024713B"/>
    <w:rsid w:val="00276A7D"/>
    <w:rsid w:val="00292C09"/>
    <w:rsid w:val="002A1708"/>
    <w:rsid w:val="002B7F62"/>
    <w:rsid w:val="002C1AAE"/>
    <w:rsid w:val="002D727B"/>
    <w:rsid w:val="002E5FCD"/>
    <w:rsid w:val="002F3F8D"/>
    <w:rsid w:val="00314505"/>
    <w:rsid w:val="003426F3"/>
    <w:rsid w:val="003427AF"/>
    <w:rsid w:val="00351AC6"/>
    <w:rsid w:val="00377BBD"/>
    <w:rsid w:val="00387EDB"/>
    <w:rsid w:val="003B7D41"/>
    <w:rsid w:val="003C3E94"/>
    <w:rsid w:val="003E3727"/>
    <w:rsid w:val="00410627"/>
    <w:rsid w:val="004367FE"/>
    <w:rsid w:val="00460B7B"/>
    <w:rsid w:val="004674B9"/>
    <w:rsid w:val="004A3830"/>
    <w:rsid w:val="004A4AC0"/>
    <w:rsid w:val="004B2C05"/>
    <w:rsid w:val="004B6786"/>
    <w:rsid w:val="004B7C9D"/>
    <w:rsid w:val="004C03D8"/>
    <w:rsid w:val="004C7328"/>
    <w:rsid w:val="004D56C5"/>
    <w:rsid w:val="00536517"/>
    <w:rsid w:val="00544E20"/>
    <w:rsid w:val="00545D4F"/>
    <w:rsid w:val="0055146B"/>
    <w:rsid w:val="0055170D"/>
    <w:rsid w:val="00577D11"/>
    <w:rsid w:val="005814E0"/>
    <w:rsid w:val="005922DA"/>
    <w:rsid w:val="00595CED"/>
    <w:rsid w:val="005D37A6"/>
    <w:rsid w:val="005E6636"/>
    <w:rsid w:val="00613848"/>
    <w:rsid w:val="00624BF8"/>
    <w:rsid w:val="006326F7"/>
    <w:rsid w:val="00641060"/>
    <w:rsid w:val="0064412C"/>
    <w:rsid w:val="006619E3"/>
    <w:rsid w:val="00693FBB"/>
    <w:rsid w:val="00696CF4"/>
    <w:rsid w:val="006B3B9D"/>
    <w:rsid w:val="006C5020"/>
    <w:rsid w:val="006E1872"/>
    <w:rsid w:val="007355D9"/>
    <w:rsid w:val="00740BFF"/>
    <w:rsid w:val="00743407"/>
    <w:rsid w:val="00766834"/>
    <w:rsid w:val="0078345D"/>
    <w:rsid w:val="0078684E"/>
    <w:rsid w:val="00793964"/>
    <w:rsid w:val="007A7634"/>
    <w:rsid w:val="007B47BE"/>
    <w:rsid w:val="007E6259"/>
    <w:rsid w:val="00801387"/>
    <w:rsid w:val="00803901"/>
    <w:rsid w:val="00813FEA"/>
    <w:rsid w:val="008256E6"/>
    <w:rsid w:val="00831627"/>
    <w:rsid w:val="00834F7F"/>
    <w:rsid w:val="0084017D"/>
    <w:rsid w:val="00863AF2"/>
    <w:rsid w:val="00877D1E"/>
    <w:rsid w:val="00881CCE"/>
    <w:rsid w:val="00885F7E"/>
    <w:rsid w:val="008A5E2F"/>
    <w:rsid w:val="008B051D"/>
    <w:rsid w:val="008B1593"/>
    <w:rsid w:val="008C283B"/>
    <w:rsid w:val="008C473D"/>
    <w:rsid w:val="008F4FD5"/>
    <w:rsid w:val="008F7D50"/>
    <w:rsid w:val="00901A4B"/>
    <w:rsid w:val="009033F6"/>
    <w:rsid w:val="00917D3C"/>
    <w:rsid w:val="00950B25"/>
    <w:rsid w:val="00995E84"/>
    <w:rsid w:val="00996E06"/>
    <w:rsid w:val="009A5160"/>
    <w:rsid w:val="009B5BFC"/>
    <w:rsid w:val="009B79D8"/>
    <w:rsid w:val="009C1B33"/>
    <w:rsid w:val="009E2D6F"/>
    <w:rsid w:val="009F0E26"/>
    <w:rsid w:val="009F7033"/>
    <w:rsid w:val="00A05947"/>
    <w:rsid w:val="00A05B61"/>
    <w:rsid w:val="00A45828"/>
    <w:rsid w:val="00A47BCB"/>
    <w:rsid w:val="00A56FC4"/>
    <w:rsid w:val="00A63DA1"/>
    <w:rsid w:val="00A810DE"/>
    <w:rsid w:val="00A82D43"/>
    <w:rsid w:val="00AA0811"/>
    <w:rsid w:val="00AA1EA5"/>
    <w:rsid w:val="00AA2E42"/>
    <w:rsid w:val="00AE42CE"/>
    <w:rsid w:val="00B1500E"/>
    <w:rsid w:val="00B37E03"/>
    <w:rsid w:val="00B5161C"/>
    <w:rsid w:val="00B53554"/>
    <w:rsid w:val="00B86BAA"/>
    <w:rsid w:val="00B9273A"/>
    <w:rsid w:val="00B954C3"/>
    <w:rsid w:val="00BA451F"/>
    <w:rsid w:val="00BE6873"/>
    <w:rsid w:val="00C05FD0"/>
    <w:rsid w:val="00C44C2F"/>
    <w:rsid w:val="00C8490A"/>
    <w:rsid w:val="00C91787"/>
    <w:rsid w:val="00C92E2E"/>
    <w:rsid w:val="00CA248D"/>
    <w:rsid w:val="00CC00E7"/>
    <w:rsid w:val="00CD7A07"/>
    <w:rsid w:val="00CE77DF"/>
    <w:rsid w:val="00CF2F40"/>
    <w:rsid w:val="00D15579"/>
    <w:rsid w:val="00D27273"/>
    <w:rsid w:val="00D43D9D"/>
    <w:rsid w:val="00D512CD"/>
    <w:rsid w:val="00D605DC"/>
    <w:rsid w:val="00D63CF7"/>
    <w:rsid w:val="00D87289"/>
    <w:rsid w:val="00D90FD4"/>
    <w:rsid w:val="00D93F13"/>
    <w:rsid w:val="00DA316A"/>
    <w:rsid w:val="00DA4B5F"/>
    <w:rsid w:val="00DF6D6A"/>
    <w:rsid w:val="00E0455E"/>
    <w:rsid w:val="00E067B1"/>
    <w:rsid w:val="00E26445"/>
    <w:rsid w:val="00E332A6"/>
    <w:rsid w:val="00E51C90"/>
    <w:rsid w:val="00E63F4C"/>
    <w:rsid w:val="00EA07D8"/>
    <w:rsid w:val="00EA134F"/>
    <w:rsid w:val="00EC69E6"/>
    <w:rsid w:val="00F07098"/>
    <w:rsid w:val="00F140E4"/>
    <w:rsid w:val="00F40ED5"/>
    <w:rsid w:val="00F432B5"/>
    <w:rsid w:val="00F661D0"/>
    <w:rsid w:val="00F72F26"/>
    <w:rsid w:val="00F9240A"/>
    <w:rsid w:val="00FC1761"/>
    <w:rsid w:val="00FC69A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19F5"/>
  <w15:docId w15:val="{A22E32E9-25D9-4ECE-A970-CB374BFC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ED"/>
    <w:pPr>
      <w:ind w:left="720"/>
      <w:contextualSpacing/>
    </w:pPr>
  </w:style>
  <w:style w:type="table" w:styleId="TableGrid">
    <w:name w:val="Table Grid"/>
    <w:basedOn w:val="TableNormal"/>
    <w:uiPriority w:val="59"/>
    <w:rsid w:val="00F1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840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8401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E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04"/>
  </w:style>
  <w:style w:type="paragraph" w:styleId="Footer">
    <w:name w:val="footer"/>
    <w:basedOn w:val="Normal"/>
    <w:link w:val="FooterChar"/>
    <w:uiPriority w:val="99"/>
    <w:unhideWhenUsed/>
    <w:rsid w:val="001E0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04"/>
  </w:style>
  <w:style w:type="paragraph" w:styleId="Subtitle">
    <w:name w:val="Subtitle"/>
    <w:basedOn w:val="Normal"/>
    <w:next w:val="Normal"/>
    <w:link w:val="SubtitleChar"/>
    <w:uiPriority w:val="11"/>
    <w:qFormat/>
    <w:rsid w:val="008F7D50"/>
    <w:pPr>
      <w:spacing w:after="60"/>
      <w:outlineLvl w:val="1"/>
    </w:pPr>
    <w:rPr>
      <w:rFonts w:ascii="Calibri" w:eastAsia="SimSun" w:hAnsi="Calibri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7D50"/>
    <w:rPr>
      <w:rFonts w:ascii="Calibri" w:eastAsia="SimSun" w:hAnsi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3630-4BCD-450F-9CA7-0BAFE4AE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Bartolić</dc:creator>
  <cp:lastModifiedBy>Esox</cp:lastModifiedBy>
  <cp:revision>11</cp:revision>
  <cp:lastPrinted>2017-07-14T09:27:00Z</cp:lastPrinted>
  <dcterms:created xsi:type="dcterms:W3CDTF">2017-08-31T08:36:00Z</dcterms:created>
  <dcterms:modified xsi:type="dcterms:W3CDTF">2017-09-14T13:21:00Z</dcterms:modified>
</cp:coreProperties>
</file>